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70" w:rsidRPr="00D71070" w:rsidRDefault="00D71070" w:rsidP="00D71070">
      <w:pPr>
        <w:keepNext/>
        <w:spacing w:before="240" w:after="60" w:line="400" w:lineRule="atLeast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D71070">
        <w:rPr>
          <w:rFonts w:ascii="Calibri" w:eastAsia="Times New Roman" w:hAnsi="Calibri" w:cs="Times New Roman"/>
          <w:bCs/>
          <w:sz w:val="24"/>
          <w:szCs w:val="24"/>
          <w:u w:val="single"/>
          <w:lang w:eastAsia="ru-RU"/>
        </w:rPr>
        <w:t>Туристическая фирма «КРУМИС»</w:t>
      </w:r>
    </w:p>
    <w:p w:rsidR="00D71070" w:rsidRPr="00D71070" w:rsidRDefault="00D71070" w:rsidP="00D71070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454091, </w:t>
      </w:r>
      <w:proofErr w:type="spellStart"/>
      <w:r w:rsidRPr="00D7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7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D7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</w:t>
      </w:r>
      <w:proofErr w:type="spellEnd"/>
      <w:r w:rsidRPr="00D7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proofErr w:type="spellStart"/>
      <w:r w:rsidRPr="00D7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Елькина</w:t>
      </w:r>
      <w:proofErr w:type="spellEnd"/>
      <w:r w:rsidRPr="00D7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45А, офис-центр «ВИПР» (3 этаж)</w:t>
      </w:r>
    </w:p>
    <w:p w:rsidR="00D71070" w:rsidRPr="00D71070" w:rsidRDefault="00D71070" w:rsidP="00D71070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710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E-mail </w:t>
      </w:r>
      <w:hyperlink r:id="rId5" w:history="1">
        <w:r w:rsidRPr="00D71070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krumis@chel.surnet.ru</w:t>
        </w:r>
      </w:hyperlink>
      <w:r w:rsidRPr="00D710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 </w:t>
      </w:r>
      <w:hyperlink r:id="rId6" w:history="1">
        <w:r w:rsidRPr="00D71070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www.krumis.ru</w:t>
        </w:r>
      </w:hyperlink>
      <w:r w:rsidRPr="00D710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</w:p>
    <w:p w:rsidR="00D71070" w:rsidRPr="00D71070" w:rsidRDefault="00D71070" w:rsidP="00D710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D71070">
        <w:rPr>
          <w:rFonts w:ascii="Verdana" w:eastAsia="Times New Roman" w:hAnsi="Verdana" w:cs="Times New Roman"/>
          <w:bCs/>
          <w:sz w:val="24"/>
          <w:szCs w:val="24"/>
          <w:lang w:eastAsia="ru-RU"/>
        </w:rPr>
        <w:t>8-351-247-50-61, 247-50-62</w:t>
      </w:r>
    </w:p>
    <w:p w:rsidR="00A33559" w:rsidRPr="00A33559" w:rsidRDefault="00A33559" w:rsidP="00A3355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 w:rsidRPr="00A33559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Сборные группы. Автобусный тур. 4 дня / 3 ночи</w:t>
      </w:r>
    </w:p>
    <w:p w:rsidR="00A33559" w:rsidRPr="00A33559" w:rsidRDefault="00A33559" w:rsidP="00A335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A33559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«Жемчужины Татарстана»</w:t>
      </w:r>
    </w:p>
    <w:p w:rsidR="00A33559" w:rsidRPr="00A33559" w:rsidRDefault="00A33559" w:rsidP="00A33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5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Даты заездов:</w:t>
      </w:r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12-15.06.17, 02–05.07.17, 29.07-01.08.17, 10–13.08.17</w:t>
      </w:r>
    </w:p>
    <w:p w:rsidR="00810982" w:rsidRDefault="00A33559" w:rsidP="00A33559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559">
        <w:rPr>
          <w:rFonts w:ascii="Verdana" w:eastAsia="Times New Roman" w:hAnsi="Verdana" w:cs="Times New Roman"/>
          <w:b/>
          <w:bCs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23495</wp:posOffset>
            </wp:positionV>
            <wp:extent cx="21907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412" y="21433"/>
                <wp:lineTo x="21412" y="0"/>
                <wp:lineTo x="0" y="0"/>
              </wp:wrapPolygon>
            </wp:wrapTight>
            <wp:docPr id="1" name="Рисунок 1" descr="http://sputnik74.ru/up/russia/img/CcpKG6O8cpiFCqY54ccAveJuMovID4Zm_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putnik74.ru/up/russia/img/CcpKG6O8cpiFCqY54ccAveJuMovID4Zm_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559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ru-RU"/>
        </w:rPr>
        <w:t>Почему Елабуга?</w:t>
      </w:r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Многие туристы, которые уже </w:t>
      </w:r>
      <w:proofErr w:type="gramStart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побывали в Елабуге говорят</w:t>
      </w:r>
      <w:proofErr w:type="gramEnd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что это город, в который хочется вернуться. И на то есть причины. Городу более 1000 лет. Здесь сохранилось знаменитое Чертово городище – развалины древнего булгарского города. Здесь находится дом-музей Шишкина, в котором провел свои детские годы знаменитый художник и подарил городу картины полные солнца и света. Здесь стоит музей-усадьба легендарной амазонки, </w:t>
      </w:r>
      <w:proofErr w:type="gramStart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кавалерист-девицы</w:t>
      </w:r>
      <w:proofErr w:type="gramEnd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Надежды Дуровой: героини войны 1812г., первой русской женщины-офицера. Здесь навсегда ушла самая чрезвычайная поэтесса XX века Марина Цветаева.</w:t>
      </w:r>
    </w:p>
    <w:p w:rsidR="00A33559" w:rsidRPr="00A33559" w:rsidRDefault="00A33559" w:rsidP="00A33559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559">
        <w:rPr>
          <w:rFonts w:ascii="Verdana" w:eastAsia="Times New Roman" w:hAnsi="Verdana" w:cs="Times New Roman"/>
          <w:b/>
          <w:bCs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9264" behindDoc="1" locked="0" layoutInCell="1" allowOverlap="1" wp14:anchorId="422EE98F" wp14:editId="1CC2E0F4">
            <wp:simplePos x="0" y="0"/>
            <wp:positionH relativeFrom="column">
              <wp:posOffset>4987290</wp:posOffset>
            </wp:positionH>
            <wp:positionV relativeFrom="paragraph">
              <wp:posOffset>128905</wp:posOffset>
            </wp:positionV>
            <wp:extent cx="21907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412" y="21433"/>
                <wp:lineTo x="21412" y="0"/>
                <wp:lineTo x="0" y="0"/>
              </wp:wrapPolygon>
            </wp:wrapTight>
            <wp:docPr id="2" name="Рисунок 2" descr="http://sputnik74.ru/up/russia/img/ckrwFpDa0W5TLejQkFY5ysCfWwwG5hFR_t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utnik74.ru/up/russia/img/ckrwFpDa0W5TLejQkFY5ysCfWwwG5hFR_t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559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ru-RU"/>
        </w:rPr>
        <w:t>Почему Казань?</w:t>
      </w:r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Во-первых, Казань и Челябинск – города-побратимы, и мы предлагаем съездить к «родственникам» в гости. Во-вторых, с 2009 года Казань носит официальный статус «третья столица России» и соответственно выглядит </w:t>
      </w:r>
      <w:proofErr w:type="spellStart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по-столичному</w:t>
      </w:r>
      <w:proofErr w:type="spellEnd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празднично и нарядно. В-третьих, в 2013 году в Казани прошла Универсиада, а это: новые спортивные объекты мирового уровня, массовые реконструкции, необычная сувенирная продукция и новые экскурсионные маршруты. </w:t>
      </w:r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33559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1252855</wp:posOffset>
            </wp:positionV>
            <wp:extent cx="21907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412" y="21433"/>
                <wp:lineTo x="21412" y="0"/>
                <wp:lineTo x="0" y="0"/>
              </wp:wrapPolygon>
            </wp:wrapTight>
            <wp:docPr id="3" name="Рисунок 3" descr="http://sputnik74.ru/up/russia/img/1WrzyEUkRMTdE7Wy4uIQ2YCjeIFe3Yql_th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putnik74.ru/up/russia/img/1WrzyEUkRMTdE7Wy4uIQ2YCjeIFe3Yql_th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Чем же нас удивит Казань? Безусловно, это: великолепный Кремль и самая-самая мечеть России – </w:t>
      </w:r>
      <w:proofErr w:type="spellStart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</w:t>
      </w:r>
      <w:proofErr w:type="spellEnd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Шариф; падающая башня </w:t>
      </w:r>
      <w:proofErr w:type="spellStart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Сююмбике</w:t>
      </w:r>
      <w:proofErr w:type="spellEnd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деревня казанских татар «</w:t>
      </w:r>
      <w:proofErr w:type="spellStart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Туган</w:t>
      </w:r>
      <w:proofErr w:type="spellEnd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Авылым</w:t>
      </w:r>
      <w:proofErr w:type="spellEnd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»; благочестивая </w:t>
      </w:r>
      <w:proofErr w:type="spellStart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Раифа</w:t>
      </w:r>
      <w:proofErr w:type="spellEnd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новые грандиозные спортивные объекты. Каждый в этой поездке откроет свою Казань и, поверьте, этот город не оставит никого равнодушным.</w:t>
      </w:r>
    </w:p>
    <w:p w:rsidR="00A33559" w:rsidRPr="00A33559" w:rsidRDefault="00810982" w:rsidP="00A335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559">
        <w:rPr>
          <w:rFonts w:ascii="Verdana" w:eastAsia="Times New Roman" w:hAnsi="Verdana" w:cs="Times New Roman"/>
          <w:b/>
          <w:bCs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61312" behindDoc="1" locked="0" layoutInCell="1" allowOverlap="1" wp14:anchorId="587EA037" wp14:editId="0CD53D71">
            <wp:simplePos x="0" y="0"/>
            <wp:positionH relativeFrom="column">
              <wp:posOffset>2629535</wp:posOffset>
            </wp:positionH>
            <wp:positionV relativeFrom="paragraph">
              <wp:posOffset>648970</wp:posOffset>
            </wp:positionV>
            <wp:extent cx="21907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412" y="21433"/>
                <wp:lineTo x="21412" y="0"/>
                <wp:lineTo x="0" y="0"/>
              </wp:wrapPolygon>
            </wp:wrapTight>
            <wp:docPr id="4" name="Рисунок 4" descr="http://sputnik74.ru/up/russia/img/smUblRDyMRrA46M79fTrpAcDT83sam4x_th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putnik74.ru/up/russia/img/smUblRDyMRrA46M79fTrpAcDT83sam4x_th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559" w:rsidRPr="00A335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Программа тура:</w:t>
      </w:r>
      <w:r w:rsidR="00A33559"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A33559"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A33559" w:rsidRPr="00A335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день. </w:t>
      </w:r>
      <w:proofErr w:type="gramStart"/>
      <w:r w:rsidR="00A33559"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Отправление автобуса:</w:t>
      </w:r>
      <w:r w:rsidR="00A33559"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- 20:00 ТК «Набережный», ул. Кирова. 27</w:t>
      </w:r>
      <w:r w:rsidR="00A33559"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- 21:30, г. Миасс, стела</w:t>
      </w:r>
      <w:r w:rsidR="00A33559"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- 22:30, г. Златоуст, кафе «</w:t>
      </w:r>
      <w:proofErr w:type="spellStart"/>
      <w:r w:rsidR="00A33559"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Уреньга</w:t>
      </w:r>
      <w:proofErr w:type="spellEnd"/>
      <w:r w:rsidR="00A33559"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(«</w:t>
      </w:r>
      <w:proofErr w:type="spellStart"/>
      <w:r w:rsidR="00A33559"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Автоланч</w:t>
      </w:r>
      <w:proofErr w:type="spellEnd"/>
      <w:r w:rsidR="00A33559"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</w:t>
      </w:r>
      <w:r w:rsidR="00A33559"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- 23:30, г. </w:t>
      </w:r>
      <w:proofErr w:type="spellStart"/>
      <w:r w:rsidR="00A33559"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Сатка</w:t>
      </w:r>
      <w:proofErr w:type="spellEnd"/>
      <w:r w:rsidR="00A33559"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стела</w:t>
      </w:r>
      <w:proofErr w:type="gramEnd"/>
    </w:p>
    <w:p w:rsidR="00A33559" w:rsidRPr="00A33559" w:rsidRDefault="00A33559" w:rsidP="00A335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5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день. </w:t>
      </w:r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Прибытие в г. Елабугу (в 09:00 </w:t>
      </w:r>
      <w:proofErr w:type="spellStart"/>
      <w:proofErr w:type="gramStart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мск</w:t>
      </w:r>
      <w:proofErr w:type="spellEnd"/>
      <w:proofErr w:type="gramEnd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Завтрак. Обзорная экскурсия по городу. Посещение музеев: дом-музей Шишкина И.И., музей-усадьба Надежды Дуровой. 14:30–15:30 Прибытие в Казань. Обед</w:t>
      </w:r>
      <w:r w:rsidRPr="00A3355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Размещение в гостинице. Экскурсия по территории Казанского Кремля. Обзорная экскурсия по городу «Казань тысячелетняя». Свободное время.</w:t>
      </w:r>
    </w:p>
    <w:p w:rsidR="00D71070" w:rsidRDefault="00A33559" w:rsidP="00810982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5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 день. </w:t>
      </w:r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Завтрак. Освобождение номеров. Посещение Национального музея. «Храм всех религий». Экскурсия в </w:t>
      </w:r>
      <w:proofErr w:type="spellStart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Раифский</w:t>
      </w:r>
      <w:proofErr w:type="spellEnd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Богородицкий монастырь: Чудотворная Грузинская икона Божьей Матери; Троицкий собор, Церковь во имя отцов, в </w:t>
      </w:r>
      <w:proofErr w:type="spellStart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Синае</w:t>
      </w:r>
      <w:proofErr w:type="spellEnd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Раифе</w:t>
      </w:r>
      <w:proofErr w:type="spellEnd"/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убиенных; Самая маленькая в Европе церковь во имя мучениц Веры, Надежды, Любови и матери их Софии. Обед. </w:t>
      </w:r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335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 день.</w:t>
      </w:r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Прибытие в Челябинск (ориентировочно в 10:00 местное время).</w:t>
      </w:r>
    </w:p>
    <w:p w:rsidR="00A33559" w:rsidRPr="00A33559" w:rsidRDefault="00A33559" w:rsidP="00810982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A335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Рекомендуемый возраст: </w:t>
      </w:r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7 до 70 лет</w:t>
      </w:r>
    </w:p>
    <w:p w:rsidR="00A33559" w:rsidRPr="00A33559" w:rsidRDefault="00A33559" w:rsidP="008109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5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Стоимость тура на человека: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4546"/>
      </w:tblGrid>
      <w:tr w:rsidR="00A33559" w:rsidRPr="00A33559" w:rsidTr="00A33559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559" w:rsidRPr="00A33559" w:rsidRDefault="00A33559" w:rsidP="00A335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559" w:rsidRPr="00A33559" w:rsidRDefault="00A33559" w:rsidP="00A335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335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сезона 2017</w:t>
            </w:r>
          </w:p>
        </w:tc>
      </w:tr>
      <w:tr w:rsidR="00A33559" w:rsidRPr="00A33559" w:rsidTr="00A33559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559" w:rsidRPr="00A33559" w:rsidRDefault="00A33559" w:rsidP="00A335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335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559" w:rsidRPr="00A33559" w:rsidRDefault="00A33559" w:rsidP="00A335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335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</w:tr>
      <w:tr w:rsidR="00A33559" w:rsidRPr="00A33559" w:rsidTr="00A33559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559" w:rsidRPr="00A33559" w:rsidRDefault="00A33559" w:rsidP="00A335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335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Пенсионеры, дети до 14 лет, студенты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559" w:rsidRPr="00A33559" w:rsidRDefault="00A33559" w:rsidP="00A335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335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7 350</w:t>
            </w:r>
          </w:p>
        </w:tc>
      </w:tr>
      <w:tr w:rsidR="00A33559" w:rsidRPr="00A33559" w:rsidTr="00A33559">
        <w:trPr>
          <w:tblCellSpacing w:w="0" w:type="dxa"/>
          <w:jc w:val="center"/>
        </w:trPr>
        <w:tc>
          <w:tcPr>
            <w:tcW w:w="9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559" w:rsidRPr="00A33559" w:rsidRDefault="00A33559" w:rsidP="00A335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335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Доплата за одноместное размещение – 1500 рублей</w:t>
            </w:r>
          </w:p>
        </w:tc>
      </w:tr>
    </w:tbl>
    <w:p w:rsidR="00A33559" w:rsidRPr="00A33559" w:rsidRDefault="00A33559" w:rsidP="00A335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5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стоимость включено:</w:t>
      </w:r>
      <w:r w:rsidRPr="00A335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Размещение в гостинице, питание 2-х разовое (по программе), сопровождение гида, экскурсионное обслуживание, входные билеты, страховка от несчастного случая, автобусный проезд Челябинск – Елабуга – Казань – Челябинск.</w:t>
      </w:r>
    </w:p>
    <w:p w:rsidR="004C6A09" w:rsidRDefault="004C6A09"/>
    <w:sectPr w:rsidR="004C6A09" w:rsidSect="00D71070">
      <w:pgSz w:w="11906" w:h="16838"/>
      <w:pgMar w:top="0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59"/>
    <w:rsid w:val="002D37B4"/>
    <w:rsid w:val="00402C91"/>
    <w:rsid w:val="004C6A09"/>
    <w:rsid w:val="00810982"/>
    <w:rsid w:val="00A33559"/>
    <w:rsid w:val="00D7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utnik74.ru/up/russia/img/smUblRDyMRrA46M79fTrpAcDT83sam4x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utnik74.ru/up/russia/img/CcpKG6O8cpiFCqY54ccAveJuMovID4Zm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umis.ru/" TargetMode="External"/><Relationship Id="rId11" Type="http://schemas.openxmlformats.org/officeDocument/2006/relationships/hyperlink" Target="http://sputnik74.ru/up/russia/img/1WrzyEUkRMTdE7Wy4uIQ2YCjeIFe3Yql.jpg" TargetMode="External"/><Relationship Id="rId5" Type="http://schemas.openxmlformats.org/officeDocument/2006/relationships/hyperlink" Target="mailto:krumis@chel.surnet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putnik74.ru/up/russia/img/ckrwFpDa0W5TLejQkFY5ysCfWwwG5hFR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2017-05-29T08:50:00Z</dcterms:created>
  <dcterms:modified xsi:type="dcterms:W3CDTF">2017-05-30T09:00:00Z</dcterms:modified>
</cp:coreProperties>
</file>